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1BD" w:rsidRDefault="00A111BD" w:rsidP="00A111BD">
      <w:pPr>
        <w:pStyle w:val="Nadpis2"/>
        <w:jc w:val="left"/>
        <w:rPr>
          <w:lang w:val="sk-SK"/>
        </w:rPr>
      </w:pPr>
      <w:r>
        <w:t xml:space="preserve">Ing. Darina Antalová,Valašská 3, 811 04  Bratislava, </w:t>
      </w:r>
      <w:r>
        <w:sym w:font="Wingdings" w:char="0028"/>
      </w:r>
      <w:r>
        <w:t xml:space="preserve"> 02/5477 1735</w:t>
      </w:r>
    </w:p>
    <w:p w:rsidR="00A111BD" w:rsidRDefault="00A111BD" w:rsidP="00A111BD">
      <w:pPr>
        <w:jc w:val="both"/>
      </w:pPr>
    </w:p>
    <w:p w:rsidR="00A111BD" w:rsidRDefault="00A111BD" w:rsidP="00A111BD"/>
    <w:p w:rsidR="00A111BD" w:rsidRPr="00A111BD" w:rsidRDefault="00A111BD" w:rsidP="00A111BD">
      <w:pPr>
        <w:rPr>
          <w:rFonts w:ascii="Times New Roman" w:hAnsi="Times New Roman" w:cs="Times New Roman"/>
          <w:spacing w:val="30"/>
          <w:position w:val="8"/>
          <w:sz w:val="24"/>
          <w:szCs w:val="24"/>
        </w:rPr>
      </w:pPr>
      <w:r w:rsidRPr="00A111BD">
        <w:rPr>
          <w:rFonts w:ascii="Times New Roman" w:hAnsi="Times New Roman" w:cs="Times New Roman"/>
          <w:spacing w:val="30"/>
          <w:position w:val="8"/>
          <w:sz w:val="24"/>
          <w:szCs w:val="24"/>
        </w:rPr>
        <w:t>Zoznam príloh :</w:t>
      </w:r>
    </w:p>
    <w:p w:rsidR="00A111BD" w:rsidRPr="00A111BD" w:rsidRDefault="00A111BD" w:rsidP="00A111B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pacing w:val="30"/>
          <w:position w:val="8"/>
          <w:sz w:val="24"/>
          <w:szCs w:val="24"/>
        </w:rPr>
      </w:pPr>
      <w:r w:rsidRPr="00A111BD">
        <w:rPr>
          <w:rFonts w:ascii="Times New Roman" w:hAnsi="Times New Roman" w:cs="Times New Roman"/>
          <w:spacing w:val="30"/>
          <w:position w:val="8"/>
          <w:sz w:val="24"/>
          <w:szCs w:val="24"/>
        </w:rPr>
        <w:t>Technická správa</w:t>
      </w:r>
    </w:p>
    <w:p w:rsidR="00A111BD" w:rsidRPr="00A111BD" w:rsidRDefault="00A111BD" w:rsidP="00A111B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pacing w:val="30"/>
          <w:position w:val="8"/>
          <w:sz w:val="24"/>
          <w:szCs w:val="24"/>
        </w:rPr>
      </w:pPr>
      <w:r w:rsidRPr="00A111BD">
        <w:rPr>
          <w:rFonts w:ascii="Times New Roman" w:hAnsi="Times New Roman" w:cs="Times New Roman"/>
          <w:spacing w:val="30"/>
          <w:position w:val="8"/>
          <w:sz w:val="24"/>
          <w:szCs w:val="24"/>
        </w:rPr>
        <w:t>Situácia M 1 : 200</w:t>
      </w:r>
    </w:p>
    <w:p w:rsidR="00A111BD" w:rsidRDefault="00A111BD" w:rsidP="00A111B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pacing w:val="30"/>
          <w:position w:val="8"/>
          <w:sz w:val="24"/>
          <w:szCs w:val="24"/>
        </w:rPr>
      </w:pPr>
      <w:r w:rsidRPr="00A111BD">
        <w:rPr>
          <w:rFonts w:ascii="Times New Roman" w:hAnsi="Times New Roman" w:cs="Times New Roman"/>
          <w:spacing w:val="30"/>
          <w:position w:val="8"/>
          <w:sz w:val="24"/>
          <w:szCs w:val="24"/>
        </w:rPr>
        <w:t>Pozdĺžny profil</w:t>
      </w:r>
    </w:p>
    <w:p w:rsidR="003D47A4" w:rsidRPr="00A111BD" w:rsidRDefault="003D47A4" w:rsidP="00A111B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pacing w:val="30"/>
          <w:position w:val="8"/>
          <w:sz w:val="24"/>
          <w:szCs w:val="24"/>
        </w:rPr>
      </w:pPr>
      <w:r>
        <w:rPr>
          <w:rFonts w:ascii="Times New Roman" w:hAnsi="Times New Roman" w:cs="Times New Roman"/>
          <w:spacing w:val="30"/>
          <w:position w:val="8"/>
          <w:sz w:val="24"/>
          <w:szCs w:val="24"/>
        </w:rPr>
        <w:t>Kladačský plán</w:t>
      </w:r>
    </w:p>
    <w:p w:rsidR="00A111BD" w:rsidRPr="00A111BD" w:rsidRDefault="00A111BD" w:rsidP="00A111BD">
      <w:pPr>
        <w:spacing w:after="0" w:line="240" w:lineRule="auto"/>
        <w:rPr>
          <w:rFonts w:ascii="Times New Roman" w:hAnsi="Times New Roman" w:cs="Times New Roman"/>
          <w:spacing w:val="30"/>
          <w:position w:val="8"/>
          <w:sz w:val="24"/>
          <w:szCs w:val="24"/>
        </w:rPr>
      </w:pPr>
    </w:p>
    <w:p w:rsidR="00A111BD" w:rsidRPr="00A111BD" w:rsidRDefault="00A111BD" w:rsidP="00A111BD">
      <w:pPr>
        <w:spacing w:after="0" w:line="240" w:lineRule="auto"/>
        <w:rPr>
          <w:rFonts w:ascii="Times New Roman" w:hAnsi="Times New Roman" w:cs="Times New Roman"/>
          <w:spacing w:val="30"/>
          <w:position w:val="8"/>
          <w:sz w:val="24"/>
          <w:szCs w:val="24"/>
        </w:rPr>
      </w:pPr>
    </w:p>
    <w:p w:rsidR="00A111BD" w:rsidRPr="00A111BD" w:rsidRDefault="00A111BD" w:rsidP="00A111BD">
      <w:pPr>
        <w:rPr>
          <w:rFonts w:ascii="Times New Roman" w:hAnsi="Times New Roman" w:cs="Times New Roman"/>
          <w:spacing w:val="30"/>
          <w:position w:val="8"/>
          <w:sz w:val="24"/>
          <w:szCs w:val="24"/>
        </w:rPr>
      </w:pPr>
    </w:p>
    <w:p w:rsidR="00A111BD" w:rsidRPr="00A111BD" w:rsidRDefault="00A111BD" w:rsidP="00A111BD">
      <w:pPr>
        <w:rPr>
          <w:rFonts w:ascii="Times New Roman" w:hAnsi="Times New Roman" w:cs="Times New Roman"/>
          <w:spacing w:val="30"/>
          <w:position w:val="8"/>
          <w:sz w:val="24"/>
          <w:szCs w:val="24"/>
        </w:rPr>
      </w:pPr>
    </w:p>
    <w:p w:rsidR="00A111BD" w:rsidRPr="00A111BD" w:rsidRDefault="00A111BD" w:rsidP="00A111BD">
      <w:pPr>
        <w:rPr>
          <w:rFonts w:ascii="Times New Roman" w:hAnsi="Times New Roman" w:cs="Times New Roman"/>
          <w:spacing w:val="30"/>
          <w:position w:val="8"/>
          <w:sz w:val="24"/>
          <w:szCs w:val="24"/>
        </w:rPr>
      </w:pPr>
    </w:p>
    <w:p w:rsidR="00A111BD" w:rsidRPr="00A111BD" w:rsidRDefault="00A111BD" w:rsidP="00A111BD">
      <w:pPr>
        <w:rPr>
          <w:rFonts w:ascii="Times New Roman" w:hAnsi="Times New Roman" w:cs="Times New Roman"/>
          <w:spacing w:val="30"/>
          <w:position w:val="8"/>
          <w:sz w:val="24"/>
          <w:szCs w:val="24"/>
        </w:rPr>
      </w:pPr>
    </w:p>
    <w:p w:rsidR="00A111BD" w:rsidRPr="00A111BD" w:rsidRDefault="00A111BD" w:rsidP="00A111BD">
      <w:pPr>
        <w:rPr>
          <w:rFonts w:ascii="Times New Roman" w:hAnsi="Times New Roman" w:cs="Times New Roman"/>
          <w:spacing w:val="30"/>
          <w:position w:val="8"/>
          <w:sz w:val="24"/>
          <w:szCs w:val="24"/>
        </w:rPr>
      </w:pPr>
    </w:p>
    <w:p w:rsidR="00A111BD" w:rsidRPr="00A111BD" w:rsidRDefault="00A111BD" w:rsidP="00A111BD">
      <w:pPr>
        <w:ind w:left="708"/>
        <w:rPr>
          <w:rFonts w:ascii="Times New Roman" w:hAnsi="Times New Roman" w:cs="Times New Roman"/>
          <w:spacing w:val="30"/>
          <w:position w:val="8"/>
          <w:sz w:val="24"/>
          <w:szCs w:val="24"/>
        </w:rPr>
      </w:pPr>
    </w:p>
    <w:p w:rsidR="00A111BD" w:rsidRPr="00A111BD" w:rsidRDefault="00A111BD" w:rsidP="00A111BD">
      <w:pPr>
        <w:ind w:left="708"/>
        <w:rPr>
          <w:rFonts w:ascii="Times New Roman" w:hAnsi="Times New Roman" w:cs="Times New Roman"/>
          <w:spacing w:val="30"/>
          <w:position w:val="8"/>
          <w:sz w:val="24"/>
          <w:szCs w:val="24"/>
        </w:rPr>
      </w:pPr>
    </w:p>
    <w:p w:rsidR="00A111BD" w:rsidRPr="00A111BD" w:rsidRDefault="00A111BD" w:rsidP="00A111BD">
      <w:pPr>
        <w:rPr>
          <w:rFonts w:ascii="Times New Roman" w:hAnsi="Times New Roman" w:cs="Times New Roman"/>
          <w:sz w:val="24"/>
          <w:szCs w:val="24"/>
        </w:rPr>
      </w:pPr>
    </w:p>
    <w:p w:rsidR="00A111BD" w:rsidRPr="00A111BD" w:rsidRDefault="00A111BD" w:rsidP="00A111BD">
      <w:pPr>
        <w:rPr>
          <w:rFonts w:ascii="Times New Roman" w:hAnsi="Times New Roman" w:cs="Times New Roman"/>
          <w:sz w:val="24"/>
          <w:szCs w:val="24"/>
        </w:rPr>
      </w:pPr>
    </w:p>
    <w:p w:rsidR="00A111BD" w:rsidRPr="00A111BD" w:rsidRDefault="00A111BD" w:rsidP="00A111BD">
      <w:pPr>
        <w:rPr>
          <w:rFonts w:ascii="Times New Roman" w:hAnsi="Times New Roman" w:cs="Times New Roman"/>
          <w:sz w:val="24"/>
          <w:szCs w:val="24"/>
        </w:rPr>
      </w:pPr>
      <w:r w:rsidRPr="00A111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A111BD">
        <w:rPr>
          <w:rFonts w:ascii="Times New Roman" w:hAnsi="Times New Roman" w:cs="Times New Roman"/>
          <w:b/>
          <w:sz w:val="24"/>
          <w:szCs w:val="24"/>
        </w:rPr>
        <w:t>TECHNICKÁ   SPRÁVA</w:t>
      </w:r>
    </w:p>
    <w:p w:rsidR="00A111BD" w:rsidRPr="00A111BD" w:rsidRDefault="00A111BD" w:rsidP="00A111BD">
      <w:pPr>
        <w:pStyle w:val="Pta"/>
        <w:tabs>
          <w:tab w:val="left" w:pos="708"/>
        </w:tabs>
        <w:rPr>
          <w:sz w:val="24"/>
          <w:szCs w:val="24"/>
        </w:rPr>
      </w:pPr>
    </w:p>
    <w:p w:rsidR="00A111BD" w:rsidRPr="00A111BD" w:rsidRDefault="00A111BD" w:rsidP="00A111BD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A111BD" w:rsidRPr="00A111BD" w:rsidRDefault="00A111BD" w:rsidP="00A1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1BD">
        <w:rPr>
          <w:rFonts w:ascii="Times New Roman" w:hAnsi="Times New Roman" w:cs="Times New Roman"/>
          <w:sz w:val="24"/>
          <w:szCs w:val="24"/>
        </w:rPr>
        <w:t xml:space="preserve">Stavba </w:t>
      </w:r>
      <w:r w:rsidR="003D47A4">
        <w:rPr>
          <w:rFonts w:ascii="Times New Roman" w:hAnsi="Times New Roman" w:cs="Times New Roman"/>
          <w:sz w:val="24"/>
          <w:szCs w:val="24"/>
        </w:rPr>
        <w:tab/>
      </w:r>
      <w:r w:rsidRPr="00A111BD">
        <w:rPr>
          <w:rFonts w:ascii="Times New Roman" w:hAnsi="Times New Roman" w:cs="Times New Roman"/>
          <w:sz w:val="24"/>
          <w:szCs w:val="24"/>
        </w:rPr>
        <w:t xml:space="preserve">     :  Viacúčelová športová hala – univerzitné športové centrum</w:t>
      </w:r>
    </w:p>
    <w:p w:rsidR="00A111BD" w:rsidRPr="00A111BD" w:rsidRDefault="003D47A4" w:rsidP="00A1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p</w:t>
      </w:r>
      <w:r w:rsidR="00A111BD" w:rsidRPr="00A111BD">
        <w:rPr>
          <w:rFonts w:ascii="Times New Roman" w:hAnsi="Times New Roman" w:cs="Times New Roman"/>
          <w:sz w:val="24"/>
          <w:szCs w:val="24"/>
        </w:rPr>
        <w:t>ri EU v Bratislave</w:t>
      </w:r>
    </w:p>
    <w:p w:rsidR="00A111BD" w:rsidRPr="00A111BD" w:rsidRDefault="00A111BD" w:rsidP="00A1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1BD">
        <w:rPr>
          <w:rFonts w:ascii="Times New Roman" w:hAnsi="Times New Roman" w:cs="Times New Roman"/>
          <w:sz w:val="24"/>
          <w:szCs w:val="24"/>
        </w:rPr>
        <w:tab/>
      </w:r>
      <w:r w:rsidRPr="00A111BD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D47A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111BD">
        <w:rPr>
          <w:rFonts w:ascii="Times New Roman" w:hAnsi="Times New Roman" w:cs="Times New Roman"/>
          <w:sz w:val="24"/>
          <w:szCs w:val="24"/>
        </w:rPr>
        <w:t xml:space="preserve"> p.č. 5485/1, 5485/60, 5</w:t>
      </w:r>
      <w:r>
        <w:rPr>
          <w:rFonts w:ascii="Times New Roman" w:hAnsi="Times New Roman" w:cs="Times New Roman"/>
          <w:sz w:val="24"/>
          <w:szCs w:val="24"/>
        </w:rPr>
        <w:t>485/61, 5485/63 k.ú. Bratislava</w:t>
      </w:r>
      <w:r w:rsidRPr="00A111B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111BD" w:rsidRPr="00A111BD" w:rsidRDefault="00A111BD" w:rsidP="00A1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Objekt </w:t>
      </w:r>
      <w:r w:rsidR="003D47A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:   SO 02 Prípojka vody a areálový pitný a požiarny vodovod</w:t>
      </w:r>
      <w:r>
        <w:rPr>
          <w:rFonts w:ascii="Times New Roman" w:hAnsi="Times New Roman" w:cs="Times New Roman"/>
          <w:sz w:val="24"/>
          <w:szCs w:val="24"/>
        </w:rPr>
        <w:tab/>
      </w:r>
      <w:r w:rsidRPr="00A111BD">
        <w:rPr>
          <w:rFonts w:ascii="Times New Roman" w:hAnsi="Times New Roman" w:cs="Times New Roman"/>
          <w:sz w:val="24"/>
          <w:szCs w:val="24"/>
        </w:rPr>
        <w:tab/>
      </w:r>
      <w:r w:rsidRPr="00A111BD">
        <w:rPr>
          <w:rFonts w:ascii="Times New Roman" w:hAnsi="Times New Roman" w:cs="Times New Roman"/>
          <w:sz w:val="24"/>
          <w:szCs w:val="24"/>
        </w:rPr>
        <w:tab/>
      </w:r>
      <w:r w:rsidRPr="00A111BD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A111BD" w:rsidRPr="00A111BD" w:rsidRDefault="00A111BD" w:rsidP="00A1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Investor  </w:t>
      </w:r>
      <w:r w:rsidR="003D47A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11BD">
        <w:rPr>
          <w:rFonts w:ascii="Times New Roman" w:hAnsi="Times New Roman" w:cs="Times New Roman"/>
          <w:sz w:val="24"/>
          <w:szCs w:val="24"/>
        </w:rPr>
        <w:t>:</w:t>
      </w:r>
      <w:r w:rsidRPr="00A111BD">
        <w:rPr>
          <w:rFonts w:ascii="Times New Roman" w:hAnsi="Times New Roman" w:cs="Times New Roman"/>
          <w:sz w:val="24"/>
          <w:szCs w:val="24"/>
        </w:rPr>
        <w:tab/>
        <w:t>Ekonomická univerzita v Bratislave, Dolnozemská cesta 1,</w:t>
      </w:r>
    </w:p>
    <w:p w:rsidR="00A111BD" w:rsidRPr="00A111BD" w:rsidRDefault="00A111BD" w:rsidP="00A1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852 35 Bratislava</w:t>
      </w:r>
      <w:r w:rsidRPr="00A11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11BD" w:rsidRPr="00A111BD" w:rsidRDefault="00A111BD" w:rsidP="00A1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1BD">
        <w:rPr>
          <w:rFonts w:ascii="Times New Roman" w:hAnsi="Times New Roman" w:cs="Times New Roman"/>
          <w:sz w:val="24"/>
          <w:szCs w:val="24"/>
        </w:rPr>
        <w:t>Stupeň</w:t>
      </w:r>
      <w:r w:rsidR="003D47A4">
        <w:rPr>
          <w:rFonts w:ascii="Times New Roman" w:hAnsi="Times New Roman" w:cs="Times New Roman"/>
          <w:sz w:val="24"/>
          <w:szCs w:val="24"/>
        </w:rPr>
        <w:tab/>
      </w:r>
      <w:r w:rsidR="003D47A4">
        <w:rPr>
          <w:rFonts w:ascii="Times New Roman" w:hAnsi="Times New Roman" w:cs="Times New Roman"/>
          <w:sz w:val="24"/>
          <w:szCs w:val="24"/>
        </w:rPr>
        <w:tab/>
        <w:t>:</w:t>
      </w:r>
      <w:r w:rsidR="003D47A4">
        <w:rPr>
          <w:rFonts w:ascii="Times New Roman" w:hAnsi="Times New Roman" w:cs="Times New Roman"/>
          <w:sz w:val="24"/>
          <w:szCs w:val="24"/>
        </w:rPr>
        <w:tab/>
        <w:t>R</w:t>
      </w:r>
      <w:r>
        <w:rPr>
          <w:rFonts w:ascii="Times New Roman" w:hAnsi="Times New Roman" w:cs="Times New Roman"/>
          <w:sz w:val="24"/>
          <w:szCs w:val="24"/>
        </w:rPr>
        <w:t>P</w:t>
      </w:r>
    </w:p>
    <w:p w:rsidR="00A111BD" w:rsidRPr="00A111BD" w:rsidRDefault="00A111BD" w:rsidP="00A11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1BD">
        <w:rPr>
          <w:rFonts w:ascii="Times New Roman" w:hAnsi="Times New Roman" w:cs="Times New Roman"/>
          <w:sz w:val="24"/>
          <w:szCs w:val="24"/>
        </w:rPr>
        <w:t>Vypracoval</w:t>
      </w:r>
      <w:r w:rsidRPr="00A111BD">
        <w:rPr>
          <w:rFonts w:ascii="Times New Roman" w:hAnsi="Times New Roman" w:cs="Times New Roman"/>
          <w:sz w:val="24"/>
          <w:szCs w:val="24"/>
        </w:rPr>
        <w:tab/>
        <w:t xml:space="preserve">:        </w:t>
      </w:r>
      <w:r w:rsidRPr="00A111BD">
        <w:rPr>
          <w:rFonts w:ascii="Times New Roman" w:hAnsi="Times New Roman" w:cs="Times New Roman"/>
          <w:sz w:val="24"/>
          <w:szCs w:val="24"/>
        </w:rPr>
        <w:tab/>
        <w:t>Ing. Darina Anta</w:t>
      </w:r>
      <w:r>
        <w:rPr>
          <w:rFonts w:ascii="Times New Roman" w:hAnsi="Times New Roman" w:cs="Times New Roman"/>
          <w:sz w:val="24"/>
          <w:szCs w:val="24"/>
        </w:rPr>
        <w:t xml:space="preserve">lová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111BD" w:rsidRPr="00A111BD" w:rsidRDefault="00A111BD" w:rsidP="00A111BD">
      <w:pPr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1BD">
        <w:rPr>
          <w:rFonts w:ascii="Times New Roman" w:hAnsi="Times New Roman" w:cs="Times New Roman"/>
          <w:sz w:val="24"/>
          <w:szCs w:val="24"/>
        </w:rPr>
        <w:t>Príloha č. 1</w:t>
      </w:r>
    </w:p>
    <w:p w:rsidR="00A111BD" w:rsidRPr="00A111BD" w:rsidRDefault="00A111BD" w:rsidP="00A111BD">
      <w:pPr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1BD">
        <w:rPr>
          <w:rFonts w:ascii="Times New Roman" w:hAnsi="Times New Roman" w:cs="Times New Roman"/>
          <w:sz w:val="24"/>
          <w:szCs w:val="24"/>
        </w:rPr>
        <w:t>Súprava č.</w:t>
      </w:r>
    </w:p>
    <w:p w:rsidR="00A111BD" w:rsidRPr="00A111BD" w:rsidRDefault="003D47A4" w:rsidP="00A111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A111BD" w:rsidRPr="00A111BD">
        <w:rPr>
          <w:rFonts w:ascii="Times New Roman" w:hAnsi="Times New Roman" w:cs="Times New Roman"/>
          <w:sz w:val="24"/>
          <w:szCs w:val="24"/>
        </w:rPr>
        <w:t>. 202</w:t>
      </w:r>
      <w:r>
        <w:rPr>
          <w:rFonts w:ascii="Times New Roman" w:hAnsi="Times New Roman" w:cs="Times New Roman"/>
          <w:sz w:val="24"/>
          <w:szCs w:val="24"/>
        </w:rPr>
        <w:t>1</w:t>
      </w:r>
      <w:r w:rsidR="00A111BD" w:rsidRPr="00A111BD">
        <w:rPr>
          <w:rFonts w:ascii="Times New Roman" w:hAnsi="Times New Roman" w:cs="Times New Roman"/>
          <w:sz w:val="24"/>
          <w:szCs w:val="24"/>
        </w:rPr>
        <w:t xml:space="preserve"> Bratislava </w:t>
      </w:r>
    </w:p>
    <w:p w:rsidR="003D47A4" w:rsidRPr="003D47A4" w:rsidRDefault="003D47A4" w:rsidP="003D47A4">
      <w:pPr>
        <w:pStyle w:val="Zarkazkladnhotextu"/>
        <w:ind w:firstLine="0"/>
        <w:jc w:val="both"/>
        <w:rPr>
          <w:b/>
        </w:rPr>
      </w:pPr>
      <w:r w:rsidRPr="003D47A4">
        <w:rPr>
          <w:b/>
        </w:rPr>
        <w:lastRenderedPageBreak/>
        <w:t>Úvod:</w:t>
      </w:r>
    </w:p>
    <w:p w:rsidR="00A111BD" w:rsidRDefault="00A111BD" w:rsidP="00A111BD">
      <w:pPr>
        <w:pStyle w:val="Zarkazkladnhotextu"/>
        <w:jc w:val="both"/>
      </w:pPr>
      <w:r>
        <w:t xml:space="preserve">Projektová dokumentácia rieši  vodovodnú prípojku pre navrhovanú </w:t>
      </w:r>
      <w:r w:rsidR="003D47A4">
        <w:t xml:space="preserve">viacúčelovú </w:t>
      </w:r>
      <w:r>
        <w:t>športovú halu.</w:t>
      </w:r>
    </w:p>
    <w:p w:rsidR="00CF6828" w:rsidRDefault="00CF6828" w:rsidP="00A111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4619" w:rsidRDefault="007F46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Podklady:</w:t>
      </w:r>
    </w:p>
    <w:p w:rsidR="007F4619" w:rsidRDefault="007F4619" w:rsidP="007F4619">
      <w:pPr>
        <w:pStyle w:val="Odsekzoznamu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F4619">
        <w:rPr>
          <w:rFonts w:ascii="Times New Roman" w:hAnsi="Times New Roman" w:cs="Times New Roman"/>
          <w:sz w:val="24"/>
          <w:szCs w:val="24"/>
        </w:rPr>
        <w:t>Geodetické zameranie územia.</w:t>
      </w:r>
    </w:p>
    <w:p w:rsidR="007F4619" w:rsidRDefault="007F4619" w:rsidP="007F4619">
      <w:pPr>
        <w:pStyle w:val="Odsekzoznamu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Hydrogeologický prieskum</w:t>
      </w:r>
    </w:p>
    <w:p w:rsidR="007F4619" w:rsidRDefault="007F4619" w:rsidP="007F4619">
      <w:pPr>
        <w:pStyle w:val="Odsekzoznamu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Požiadavky investora</w:t>
      </w:r>
    </w:p>
    <w:p w:rsidR="007F4619" w:rsidRDefault="007F4619" w:rsidP="007F4619">
      <w:pPr>
        <w:pStyle w:val="Odsekzoznamu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Architektonický návrh</w:t>
      </w:r>
    </w:p>
    <w:p w:rsidR="007F4619" w:rsidRDefault="007F4619" w:rsidP="007F4619">
      <w:pPr>
        <w:pStyle w:val="Odsekzoznamu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Požiadavky požiarnej ochrany</w:t>
      </w:r>
    </w:p>
    <w:p w:rsidR="007F4619" w:rsidRPr="007F4619" w:rsidRDefault="007F4619" w:rsidP="007F4619">
      <w:pPr>
        <w:pStyle w:val="Odsekzoznamu"/>
        <w:ind w:left="420"/>
        <w:rPr>
          <w:rFonts w:ascii="Times New Roman" w:hAnsi="Times New Roman" w:cs="Times New Roman"/>
          <w:sz w:val="24"/>
          <w:szCs w:val="24"/>
        </w:rPr>
      </w:pPr>
    </w:p>
    <w:p w:rsidR="00023C08" w:rsidRDefault="003D47A4" w:rsidP="00023C08">
      <w:pPr>
        <w:rPr>
          <w:rFonts w:ascii="Times New Roman" w:hAnsi="Times New Roman" w:cs="Times New Roman"/>
          <w:b/>
          <w:sz w:val="24"/>
          <w:szCs w:val="24"/>
        </w:rPr>
      </w:pPr>
      <w:r w:rsidRPr="003D47A4">
        <w:rPr>
          <w:rFonts w:ascii="Times New Roman" w:hAnsi="Times New Roman" w:cs="Times New Roman"/>
          <w:b/>
          <w:sz w:val="24"/>
          <w:szCs w:val="24"/>
        </w:rPr>
        <w:t>SO 02 Prípojka vody a areálový pitný a požiarny vodovod</w:t>
      </w:r>
    </w:p>
    <w:p w:rsidR="003D47A4" w:rsidRPr="003D47A4" w:rsidRDefault="003D47A4" w:rsidP="00023C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Pitný vodovod</w:t>
      </w:r>
    </w:p>
    <w:p w:rsidR="003D47A4" w:rsidRDefault="001D6F0C" w:rsidP="003D47A4">
      <w:pPr>
        <w:tabs>
          <w:tab w:val="left" w:pos="4253"/>
        </w:tabs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6963">
        <w:rPr>
          <w:rFonts w:ascii="Times New Roman" w:hAnsi="Times New Roman" w:cs="Times New Roman"/>
          <w:sz w:val="24"/>
          <w:szCs w:val="24"/>
        </w:rPr>
        <w:t xml:space="preserve">Objekt bude zásobovaný pitnou vodou z areálového vodovodu EU. </w:t>
      </w:r>
      <w:r w:rsidR="00136963">
        <w:rPr>
          <w:rFonts w:ascii="Times New Roman" w:hAnsi="Times New Roman" w:cs="Times New Roman"/>
          <w:sz w:val="24"/>
          <w:szCs w:val="24"/>
        </w:rPr>
        <w:t>Vodovodná prípojka DN80</w:t>
      </w:r>
      <w:r w:rsidR="00901D12">
        <w:rPr>
          <w:rFonts w:ascii="Times New Roman" w:hAnsi="Times New Roman" w:cs="Times New Roman"/>
          <w:sz w:val="24"/>
          <w:szCs w:val="24"/>
        </w:rPr>
        <w:t xml:space="preserve"> bude napojená na areálový vodovod</w:t>
      </w:r>
      <w:r w:rsidR="00136963">
        <w:rPr>
          <w:rFonts w:ascii="Times New Roman" w:hAnsi="Times New Roman" w:cs="Times New Roman"/>
          <w:sz w:val="24"/>
          <w:szCs w:val="24"/>
        </w:rPr>
        <w:t xml:space="preserve">. </w:t>
      </w:r>
      <w:r w:rsidR="00D5554F">
        <w:rPr>
          <w:rFonts w:ascii="Times New Roman" w:hAnsi="Times New Roman" w:cs="Times New Roman"/>
          <w:sz w:val="24"/>
          <w:szCs w:val="24"/>
        </w:rPr>
        <w:t>Pred objektom edičného strediska sa nachádza vod</w:t>
      </w:r>
      <w:r w:rsidR="003D47A4">
        <w:rPr>
          <w:rFonts w:ascii="Times New Roman" w:hAnsi="Times New Roman" w:cs="Times New Roman"/>
          <w:sz w:val="24"/>
          <w:szCs w:val="24"/>
        </w:rPr>
        <w:t>ovod DN100, ktorý je ukončený</w:t>
      </w:r>
      <w:r w:rsidR="00D5554F">
        <w:rPr>
          <w:rFonts w:ascii="Times New Roman" w:hAnsi="Times New Roman" w:cs="Times New Roman"/>
          <w:sz w:val="24"/>
          <w:szCs w:val="24"/>
        </w:rPr>
        <w:t xml:space="preserve"> podzemný</w:t>
      </w:r>
      <w:r w:rsidR="003D47A4">
        <w:rPr>
          <w:rFonts w:ascii="Times New Roman" w:hAnsi="Times New Roman" w:cs="Times New Roman"/>
          <w:sz w:val="24"/>
          <w:szCs w:val="24"/>
        </w:rPr>
        <w:t>m</w:t>
      </w:r>
      <w:r w:rsidR="00D5554F">
        <w:rPr>
          <w:rFonts w:ascii="Times New Roman" w:hAnsi="Times New Roman" w:cs="Times New Roman"/>
          <w:sz w:val="24"/>
          <w:szCs w:val="24"/>
        </w:rPr>
        <w:t xml:space="preserve"> hydrant</w:t>
      </w:r>
      <w:r w:rsidR="003D47A4">
        <w:rPr>
          <w:rFonts w:ascii="Times New Roman" w:hAnsi="Times New Roman" w:cs="Times New Roman"/>
          <w:sz w:val="24"/>
          <w:szCs w:val="24"/>
        </w:rPr>
        <w:t>om</w:t>
      </w:r>
      <w:r w:rsidR="00D5554F">
        <w:rPr>
          <w:rFonts w:ascii="Times New Roman" w:hAnsi="Times New Roman" w:cs="Times New Roman"/>
          <w:sz w:val="24"/>
          <w:szCs w:val="24"/>
        </w:rPr>
        <w:t xml:space="preserve"> DN80. Na existujúcom vodovode bude osadená odbočka DN8</w:t>
      </w:r>
      <w:r w:rsidR="00A111BD">
        <w:rPr>
          <w:rFonts w:ascii="Times New Roman" w:hAnsi="Times New Roman" w:cs="Times New Roman"/>
          <w:sz w:val="24"/>
          <w:szCs w:val="24"/>
        </w:rPr>
        <w:t>0</w:t>
      </w:r>
      <w:r w:rsidR="00D5554F">
        <w:rPr>
          <w:rFonts w:ascii="Times New Roman" w:hAnsi="Times New Roman" w:cs="Times New Roman"/>
          <w:sz w:val="24"/>
          <w:szCs w:val="24"/>
        </w:rPr>
        <w:t xml:space="preserve">  so šupátkom a zemnou súpravou. Nová vodovodná prípojka z HDPE D90x5,4 bude pretlačená popod komunikáciu a privedená k navrhovanej budove. V</w:t>
      </w:r>
      <w:r w:rsidR="00A111BD">
        <w:rPr>
          <w:rFonts w:ascii="Times New Roman" w:hAnsi="Times New Roman" w:cs="Times New Roman"/>
          <w:sz w:val="24"/>
          <w:szCs w:val="24"/>
        </w:rPr>
        <w:t> </w:t>
      </w:r>
      <w:r w:rsidR="00D5554F">
        <w:rPr>
          <w:rFonts w:ascii="Times New Roman" w:hAnsi="Times New Roman" w:cs="Times New Roman"/>
          <w:sz w:val="24"/>
          <w:szCs w:val="24"/>
        </w:rPr>
        <w:t>objekte</w:t>
      </w:r>
      <w:r w:rsidR="00A111BD">
        <w:rPr>
          <w:rFonts w:ascii="Times New Roman" w:hAnsi="Times New Roman" w:cs="Times New Roman"/>
          <w:sz w:val="24"/>
          <w:szCs w:val="24"/>
        </w:rPr>
        <w:t xml:space="preserve"> bude</w:t>
      </w:r>
      <w:r w:rsidR="00D5554F">
        <w:rPr>
          <w:rFonts w:ascii="Times New Roman" w:hAnsi="Times New Roman" w:cs="Times New Roman"/>
          <w:sz w:val="24"/>
          <w:szCs w:val="24"/>
        </w:rPr>
        <w:t xml:space="preserve"> na prípojke osadený uzáver a podružný vodomer. </w:t>
      </w:r>
      <w:r w:rsidR="003D47A4">
        <w:rPr>
          <w:rFonts w:ascii="Times New Roman" w:hAnsi="Times New Roman" w:cs="Times New Roman"/>
          <w:sz w:val="24"/>
          <w:szCs w:val="24"/>
        </w:rPr>
        <w:t>Na trase prípojky bude osadená odbočka DN25 na napúšťanie požiarnej nádrže. Prípojka bude napojená na potrubie HDPE 90x5,4 navŕtavacím pásom s prípojkovým šupátkom a zemnou súpravou.</w:t>
      </w:r>
    </w:p>
    <w:p w:rsidR="00740B3A" w:rsidRDefault="00740B3A" w:rsidP="003D47A4">
      <w:pPr>
        <w:tabs>
          <w:tab w:val="left" w:pos="425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Prípojka </w:t>
      </w:r>
      <w:r w:rsidR="00053CEF">
        <w:rPr>
          <w:rFonts w:ascii="Times New Roman" w:hAnsi="Times New Roman" w:cs="Times New Roman"/>
          <w:sz w:val="24"/>
          <w:szCs w:val="24"/>
        </w:rPr>
        <w:t>DN80 bude dlhá 57,5 m, prípojka DN25 bude dlhá 0,8 m.</w:t>
      </w:r>
    </w:p>
    <w:p w:rsidR="003D47A4" w:rsidRPr="003D47A4" w:rsidRDefault="003D47A4" w:rsidP="003D47A4">
      <w:pPr>
        <w:tabs>
          <w:tab w:val="left" w:pos="4253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D47A4">
        <w:rPr>
          <w:rFonts w:ascii="Times New Roman" w:hAnsi="Times New Roman" w:cs="Times New Roman"/>
          <w:b/>
          <w:sz w:val="24"/>
          <w:szCs w:val="24"/>
        </w:rPr>
        <w:t>Požiarny vodovod</w:t>
      </w:r>
    </w:p>
    <w:p w:rsidR="00A111BD" w:rsidRDefault="00A111BD" w:rsidP="003D47A4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6963">
        <w:rPr>
          <w:rFonts w:ascii="Times New Roman" w:hAnsi="Times New Roman" w:cs="Times New Roman"/>
          <w:sz w:val="24"/>
          <w:szCs w:val="24"/>
        </w:rPr>
        <w:t>Potreba požiarnej vody</w:t>
      </w:r>
      <w:r>
        <w:rPr>
          <w:rFonts w:ascii="Times New Roman" w:hAnsi="Times New Roman" w:cs="Times New Roman"/>
          <w:sz w:val="24"/>
          <w:szCs w:val="24"/>
        </w:rPr>
        <w:t xml:space="preserve"> je </w:t>
      </w:r>
      <w:r w:rsidRPr="00136963">
        <w:rPr>
          <w:rFonts w:ascii="Times New Roman" w:hAnsi="Times New Roman" w:cs="Times New Roman"/>
          <w:sz w:val="24"/>
          <w:szCs w:val="24"/>
        </w:rPr>
        <w:t>18 l/s</w:t>
      </w:r>
      <w:r>
        <w:rPr>
          <w:rFonts w:ascii="Times New Roman" w:hAnsi="Times New Roman" w:cs="Times New Roman"/>
          <w:sz w:val="24"/>
          <w:szCs w:val="24"/>
        </w:rPr>
        <w:t>. Požiarna voda bude odoberaná z existujúceho požiarneho hydrantu DN80, ktorý sa nachádza na parkovisku  pred budovou expedičného strediska a z novej požiarnej nádrže s objemom 22</w:t>
      </w:r>
      <w:r w:rsidRPr="00136963">
        <w:rPr>
          <w:rFonts w:ascii="Times New Roman" w:hAnsi="Times New Roman" w:cs="Times New Roman"/>
          <w:sz w:val="24"/>
          <w:szCs w:val="24"/>
        </w:rPr>
        <w:t xml:space="preserve"> m</w:t>
      </w:r>
      <w:r w:rsidRPr="0013696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 Voda do požiarnej nádrže bude</w:t>
      </w:r>
      <w:r w:rsidRPr="00136963">
        <w:rPr>
          <w:rFonts w:ascii="Times New Roman" w:hAnsi="Times New Roman" w:cs="Times New Roman"/>
          <w:sz w:val="24"/>
          <w:szCs w:val="24"/>
        </w:rPr>
        <w:t xml:space="preserve"> dopĺňan</w:t>
      </w:r>
      <w:r>
        <w:rPr>
          <w:rFonts w:ascii="Times New Roman" w:hAnsi="Times New Roman" w:cs="Times New Roman"/>
          <w:sz w:val="24"/>
          <w:szCs w:val="24"/>
        </w:rPr>
        <w:t>á vodovodnou prípojkou DN25</w:t>
      </w:r>
      <w:r w:rsidR="00740B3A">
        <w:rPr>
          <w:rFonts w:ascii="Times New Roman" w:hAnsi="Times New Roman" w:cs="Times New Roman"/>
          <w:sz w:val="24"/>
          <w:szCs w:val="24"/>
        </w:rPr>
        <w:t>, napojenou na vodovodnú prípojku DN80. prípojka bude dlhá 0,8 m a bude na nej osadené šupátko DN25 so zemnou súpravou.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369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Pri požiarnej nádrži bude vytvorené čerpacie miesto, kam bude privedené sacie potrubie z nádrže. Potrubie DN100 bude vybavené sacím košom a spätnou </w:t>
      </w:r>
      <w:r w:rsidR="00740B3A">
        <w:rPr>
          <w:rFonts w:ascii="Times New Roman" w:hAnsi="Times New Roman" w:cs="Times New Roman"/>
          <w:sz w:val="24"/>
          <w:szCs w:val="24"/>
        </w:rPr>
        <w:t>klapk</w:t>
      </w:r>
      <w:r>
        <w:rPr>
          <w:rFonts w:ascii="Times New Roman" w:hAnsi="Times New Roman" w:cs="Times New Roman"/>
          <w:sz w:val="24"/>
          <w:szCs w:val="24"/>
        </w:rPr>
        <w:t>ou. Ukončené bude polospojkou „B75“ pre pripojenie hadicových vedení hasičských cisterien.</w:t>
      </w:r>
      <w:r w:rsidR="00740B3A">
        <w:rPr>
          <w:rFonts w:ascii="Times New Roman" w:hAnsi="Times New Roman" w:cs="Times New Roman"/>
          <w:sz w:val="24"/>
          <w:szCs w:val="24"/>
        </w:rPr>
        <w:t xml:space="preserve"> Potrubie bude dlhé 6,5 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3CEF" w:rsidRDefault="00053CEF" w:rsidP="00053CE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Požiarna nádrž je riešená v časti architektúra.</w:t>
      </w:r>
      <w:bookmarkStart w:id="0" w:name="_GoBack"/>
      <w:bookmarkEnd w:id="0"/>
    </w:p>
    <w:p w:rsidR="00136963" w:rsidRPr="00136963" w:rsidRDefault="001D6F0C" w:rsidP="00740B3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36963">
        <w:rPr>
          <w:rFonts w:ascii="Times New Roman" w:hAnsi="Times New Roman" w:cs="Times New Roman"/>
          <w:sz w:val="24"/>
          <w:szCs w:val="24"/>
        </w:rPr>
        <w:t xml:space="preserve">Potreba vody: </w:t>
      </w:r>
    </w:p>
    <w:p w:rsidR="001D6F0C" w:rsidRPr="00136963" w:rsidRDefault="001D6F0C" w:rsidP="00740B3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6963">
        <w:rPr>
          <w:rFonts w:ascii="Times New Roman" w:hAnsi="Times New Roman" w:cs="Times New Roman"/>
          <w:sz w:val="24"/>
          <w:szCs w:val="24"/>
        </w:rPr>
        <w:t>Potreba vody je počítaná podľa vyhlášky 684 Ministerstva životného prostredia SR z 14. 11.2006</w:t>
      </w:r>
      <w:r w:rsidRPr="00136963">
        <w:rPr>
          <w:rFonts w:ascii="Times New Roman" w:hAnsi="Times New Roman" w:cs="Times New Roman"/>
          <w:sz w:val="24"/>
          <w:szCs w:val="24"/>
        </w:rPr>
        <w:tab/>
      </w:r>
      <w:r w:rsidRPr="00136963">
        <w:rPr>
          <w:rFonts w:ascii="Times New Roman" w:hAnsi="Times New Roman" w:cs="Times New Roman"/>
          <w:sz w:val="24"/>
          <w:szCs w:val="24"/>
        </w:rPr>
        <w:tab/>
      </w:r>
    </w:p>
    <w:p w:rsidR="001D6F0C" w:rsidRPr="00136963" w:rsidRDefault="001D6F0C" w:rsidP="00740B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963">
        <w:rPr>
          <w:rFonts w:ascii="Times New Roman" w:hAnsi="Times New Roman" w:cs="Times New Roman"/>
          <w:sz w:val="24"/>
          <w:szCs w:val="24"/>
        </w:rPr>
        <w:t>Športovci : 60</w:t>
      </w:r>
    </w:p>
    <w:p w:rsidR="001D6F0C" w:rsidRPr="00136963" w:rsidRDefault="001D6F0C" w:rsidP="00740B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963">
        <w:rPr>
          <w:rFonts w:ascii="Times New Roman" w:hAnsi="Times New Roman" w:cs="Times New Roman"/>
          <w:sz w:val="24"/>
          <w:szCs w:val="24"/>
        </w:rPr>
        <w:t>Diváci: 240 - 750</w:t>
      </w:r>
    </w:p>
    <w:p w:rsidR="001D6F0C" w:rsidRPr="00136963" w:rsidRDefault="001D6F0C" w:rsidP="00740B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963">
        <w:rPr>
          <w:rFonts w:ascii="Times New Roman" w:hAnsi="Times New Roman" w:cs="Times New Roman"/>
          <w:sz w:val="24"/>
          <w:szCs w:val="24"/>
        </w:rPr>
        <w:t>Priemerná denná potreba vody :</w:t>
      </w:r>
    </w:p>
    <w:p w:rsidR="001D6F0C" w:rsidRPr="00740B3A" w:rsidRDefault="001D6F0C" w:rsidP="00740B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B3A">
        <w:rPr>
          <w:rFonts w:ascii="Times New Roman" w:hAnsi="Times New Roman" w:cs="Times New Roman"/>
          <w:sz w:val="24"/>
          <w:szCs w:val="24"/>
        </w:rPr>
        <w:lastRenderedPageBreak/>
        <w:tab/>
        <w:t>Qp = 60 x 60 + 240 x 3 = 4320 l/deň</w:t>
      </w:r>
    </w:p>
    <w:p w:rsidR="001D6F0C" w:rsidRPr="00740B3A" w:rsidRDefault="001D6F0C" w:rsidP="00740B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B3A">
        <w:rPr>
          <w:rFonts w:ascii="Times New Roman" w:hAnsi="Times New Roman" w:cs="Times New Roman"/>
          <w:sz w:val="24"/>
          <w:szCs w:val="24"/>
        </w:rPr>
        <w:t>Maximálna denná potreba vody :</w:t>
      </w:r>
    </w:p>
    <w:p w:rsidR="001D6F0C" w:rsidRPr="00740B3A" w:rsidRDefault="001D6F0C" w:rsidP="00740B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B3A">
        <w:rPr>
          <w:rFonts w:ascii="Times New Roman" w:hAnsi="Times New Roman" w:cs="Times New Roman"/>
          <w:sz w:val="24"/>
          <w:szCs w:val="24"/>
        </w:rPr>
        <w:tab/>
        <w:t>Qm = 4320 x 1,3 = 5616 l/deň</w:t>
      </w:r>
    </w:p>
    <w:p w:rsidR="001D6F0C" w:rsidRPr="00740B3A" w:rsidRDefault="001D6F0C" w:rsidP="00740B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B3A">
        <w:rPr>
          <w:rFonts w:ascii="Times New Roman" w:hAnsi="Times New Roman" w:cs="Times New Roman"/>
          <w:sz w:val="24"/>
          <w:szCs w:val="24"/>
        </w:rPr>
        <w:t>Maximálna hodinová potreba vody :</w:t>
      </w:r>
    </w:p>
    <w:p w:rsidR="001D6F0C" w:rsidRPr="00740B3A" w:rsidRDefault="001D6F0C" w:rsidP="00740B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B3A">
        <w:rPr>
          <w:rFonts w:ascii="Times New Roman" w:hAnsi="Times New Roman" w:cs="Times New Roman"/>
          <w:sz w:val="24"/>
          <w:szCs w:val="24"/>
        </w:rPr>
        <w:tab/>
        <w:t>Qh = 5616 : 24 x 1,8 = 421,2 l/hod = 0,117</w:t>
      </w:r>
      <w:r w:rsidR="00136963" w:rsidRPr="00740B3A">
        <w:rPr>
          <w:rFonts w:ascii="Times New Roman" w:hAnsi="Times New Roman" w:cs="Times New Roman"/>
          <w:sz w:val="24"/>
          <w:szCs w:val="24"/>
        </w:rPr>
        <w:t xml:space="preserve"> l/s</w:t>
      </w:r>
    </w:p>
    <w:p w:rsidR="00136963" w:rsidRPr="00740B3A" w:rsidRDefault="009B0DBA" w:rsidP="00740B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B3A">
        <w:rPr>
          <w:rFonts w:ascii="Times New Roman" w:hAnsi="Times New Roman" w:cs="Times New Roman"/>
          <w:sz w:val="24"/>
          <w:szCs w:val="24"/>
        </w:rPr>
        <w:t>Ročná spotreba vody:</w:t>
      </w:r>
      <w:r w:rsidR="00D5554F" w:rsidRPr="00740B3A">
        <w:rPr>
          <w:rFonts w:ascii="Times New Roman" w:hAnsi="Times New Roman" w:cs="Times New Roman"/>
          <w:sz w:val="24"/>
          <w:szCs w:val="24"/>
        </w:rPr>
        <w:t xml:space="preserve"> 4,32 </w:t>
      </w:r>
      <w:r w:rsidR="00545304" w:rsidRPr="00740B3A">
        <w:rPr>
          <w:rFonts w:ascii="Times New Roman" w:hAnsi="Times New Roman" w:cs="Times New Roman"/>
          <w:sz w:val="24"/>
          <w:szCs w:val="24"/>
        </w:rPr>
        <w:t>m3/deň x 251 = 1 084 m</w:t>
      </w:r>
      <w:r w:rsidR="00740B3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545304" w:rsidRPr="00740B3A">
        <w:rPr>
          <w:rFonts w:ascii="Times New Roman" w:hAnsi="Times New Roman" w:cs="Times New Roman"/>
          <w:sz w:val="24"/>
          <w:szCs w:val="24"/>
        </w:rPr>
        <w:t>/rok</w:t>
      </w:r>
      <w:r w:rsidR="00D5554F" w:rsidRPr="00740B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0B3A" w:rsidRPr="00740B3A" w:rsidRDefault="00740B3A" w:rsidP="00740B3A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B3A">
        <w:rPr>
          <w:rFonts w:ascii="Times New Roman" w:hAnsi="Times New Roman" w:cs="Times New Roman"/>
          <w:b/>
          <w:sz w:val="24"/>
          <w:szCs w:val="24"/>
        </w:rPr>
        <w:t>Zemné práce</w:t>
      </w:r>
    </w:p>
    <w:p w:rsidR="00740B3A" w:rsidRPr="00740B3A" w:rsidRDefault="00740B3A" w:rsidP="00740B3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B3A">
        <w:rPr>
          <w:rFonts w:ascii="Times New Roman" w:hAnsi="Times New Roman" w:cs="Times New Roman"/>
          <w:sz w:val="24"/>
          <w:szCs w:val="24"/>
        </w:rPr>
        <w:t xml:space="preserve"> Potrubie bude ukladané do ry</w:t>
      </w:r>
      <w:r w:rsidR="005F6405">
        <w:rPr>
          <w:rFonts w:ascii="Times New Roman" w:hAnsi="Times New Roman" w:cs="Times New Roman"/>
          <w:sz w:val="24"/>
          <w:szCs w:val="24"/>
        </w:rPr>
        <w:t>hy šírky 0,8 m, paženej príložným</w:t>
      </w:r>
      <w:r w:rsidRPr="00740B3A">
        <w:rPr>
          <w:rFonts w:ascii="Times New Roman" w:hAnsi="Times New Roman" w:cs="Times New Roman"/>
          <w:sz w:val="24"/>
          <w:szCs w:val="24"/>
        </w:rPr>
        <w:t xml:space="preserve"> pažením, na zhutnené pieskové lôžku hr. 10 cm a obsypané pieskom do výšky 30 cm nad potrubie. Zvyšok ryhy sa zasype výkopovým materiálom a zhutní. Pod komunikáciou bude potrubie pretlačené.</w:t>
      </w:r>
    </w:p>
    <w:p w:rsidR="00740B3A" w:rsidRPr="00740B3A" w:rsidRDefault="00740B3A" w:rsidP="00740B3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B3A">
        <w:rPr>
          <w:rFonts w:ascii="Times New Roman" w:hAnsi="Times New Roman" w:cs="Times New Roman"/>
          <w:sz w:val="24"/>
          <w:szCs w:val="24"/>
        </w:rPr>
        <w:t>Zemné práce sa budú robiť v zemine 3. triedy ťažiteľnosti. Prebytočná zemina sa použije na terénne úpravy alebo odvezie na skládku.</w:t>
      </w:r>
      <w:r>
        <w:rPr>
          <w:rFonts w:ascii="Times New Roman" w:hAnsi="Times New Roman" w:cs="Times New Roman"/>
          <w:sz w:val="24"/>
          <w:szCs w:val="24"/>
        </w:rPr>
        <w:tab/>
      </w:r>
      <w:r w:rsidRPr="00740B3A">
        <w:rPr>
          <w:rFonts w:ascii="Times New Roman" w:hAnsi="Times New Roman" w:cs="Times New Roman"/>
          <w:sz w:val="24"/>
          <w:szCs w:val="24"/>
        </w:rPr>
        <w:tab/>
      </w:r>
    </w:p>
    <w:p w:rsidR="00740B3A" w:rsidRPr="00740B3A" w:rsidRDefault="00740B3A" w:rsidP="00740B3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B3A">
        <w:rPr>
          <w:rFonts w:ascii="Times New Roman" w:hAnsi="Times New Roman" w:cs="Times New Roman"/>
          <w:sz w:val="24"/>
          <w:szCs w:val="24"/>
        </w:rPr>
        <w:t>Stavba bude realizovaná v súlade s normou STN EN 1610 Stavba a skúšanie kanalizačných stôk.</w:t>
      </w:r>
    </w:p>
    <w:p w:rsidR="00740B3A" w:rsidRPr="00740B3A" w:rsidRDefault="00740B3A" w:rsidP="00740B3A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Bezpečnosť pri práci</w:t>
      </w:r>
    </w:p>
    <w:p w:rsidR="00740B3A" w:rsidRPr="00740B3A" w:rsidRDefault="00740B3A" w:rsidP="00740B3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B3A">
        <w:rPr>
          <w:rFonts w:ascii="Times New Roman" w:hAnsi="Times New Roman" w:cs="Times New Roman"/>
          <w:sz w:val="24"/>
          <w:szCs w:val="24"/>
        </w:rPr>
        <w:t>Ryha musí byť pažená  pažením, v noci osvetlená a provizórne oplotená. Pracovníci musia dodržať všetky bezpečnostné podmienky pri práci. Musia byť školení a používať ochranné prostriedky (obuv, odev, okuliare a pod.). Počas práce nesmú požívať alkohol a drogy. Zo strany investora a dodávateľa musia byť určení pracovníci zodpovední za bezpečnosť pri práci. Nebezpečné miesta musia byť označené a prekryté.</w:t>
      </w:r>
    </w:p>
    <w:p w:rsidR="00740B3A" w:rsidRDefault="00740B3A" w:rsidP="00740B3A">
      <w:pPr>
        <w:pStyle w:val="Zarkazkladnhotextu2"/>
      </w:pPr>
    </w:p>
    <w:p w:rsidR="00607386" w:rsidRDefault="00607386">
      <w:pPr>
        <w:rPr>
          <w:rFonts w:ascii="Times New Roman" w:hAnsi="Times New Roman" w:cs="Times New Roman"/>
          <w:sz w:val="24"/>
          <w:szCs w:val="24"/>
        </w:rPr>
      </w:pPr>
    </w:p>
    <w:p w:rsidR="00053CEF" w:rsidRDefault="00053CEF">
      <w:pPr>
        <w:rPr>
          <w:rFonts w:ascii="Times New Roman" w:hAnsi="Times New Roman" w:cs="Times New Roman"/>
          <w:sz w:val="24"/>
          <w:szCs w:val="24"/>
        </w:rPr>
      </w:pPr>
    </w:p>
    <w:p w:rsidR="00053CEF" w:rsidRDefault="00053CEF">
      <w:pPr>
        <w:rPr>
          <w:rFonts w:ascii="Times New Roman" w:hAnsi="Times New Roman" w:cs="Times New Roman"/>
          <w:sz w:val="24"/>
          <w:szCs w:val="24"/>
        </w:rPr>
      </w:pPr>
    </w:p>
    <w:p w:rsidR="007F4619" w:rsidRPr="00AF490B" w:rsidRDefault="00053C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Bratislava 06.2021</w:t>
      </w:r>
      <w:r w:rsidR="007F4619">
        <w:rPr>
          <w:rFonts w:ascii="Times New Roman" w:hAnsi="Times New Roman" w:cs="Times New Roman"/>
          <w:sz w:val="24"/>
          <w:szCs w:val="24"/>
        </w:rPr>
        <w:tab/>
      </w:r>
      <w:r w:rsidR="007F4619">
        <w:rPr>
          <w:rFonts w:ascii="Times New Roman" w:hAnsi="Times New Roman" w:cs="Times New Roman"/>
          <w:sz w:val="24"/>
          <w:szCs w:val="24"/>
        </w:rPr>
        <w:tab/>
      </w:r>
      <w:r w:rsidR="007F4619">
        <w:rPr>
          <w:rFonts w:ascii="Times New Roman" w:hAnsi="Times New Roman" w:cs="Times New Roman"/>
          <w:sz w:val="24"/>
          <w:szCs w:val="24"/>
        </w:rPr>
        <w:tab/>
      </w:r>
      <w:r w:rsidR="007F4619">
        <w:rPr>
          <w:rFonts w:ascii="Times New Roman" w:hAnsi="Times New Roman" w:cs="Times New Roman"/>
          <w:sz w:val="24"/>
          <w:szCs w:val="24"/>
        </w:rPr>
        <w:tab/>
      </w:r>
      <w:r w:rsidR="007F4619">
        <w:rPr>
          <w:rFonts w:ascii="Times New Roman" w:hAnsi="Times New Roman" w:cs="Times New Roman"/>
          <w:sz w:val="24"/>
          <w:szCs w:val="24"/>
        </w:rPr>
        <w:tab/>
      </w:r>
      <w:r w:rsidR="007F4619">
        <w:rPr>
          <w:rFonts w:ascii="Times New Roman" w:hAnsi="Times New Roman" w:cs="Times New Roman"/>
          <w:sz w:val="24"/>
          <w:szCs w:val="24"/>
        </w:rPr>
        <w:tab/>
        <w:t>Ing. Darina Antalová</w:t>
      </w:r>
    </w:p>
    <w:sectPr w:rsidR="007F4619" w:rsidRPr="00AF490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DBE" w:rsidRDefault="00C82DBE" w:rsidP="005F6405">
      <w:pPr>
        <w:spacing w:after="0" w:line="240" w:lineRule="auto"/>
      </w:pPr>
      <w:r>
        <w:separator/>
      </w:r>
    </w:p>
  </w:endnote>
  <w:endnote w:type="continuationSeparator" w:id="0">
    <w:p w:rsidR="00C82DBE" w:rsidRDefault="00C82DBE" w:rsidP="005F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9973727"/>
      <w:docPartObj>
        <w:docPartGallery w:val="Page Numbers (Bottom of Page)"/>
        <w:docPartUnique/>
      </w:docPartObj>
    </w:sdtPr>
    <w:sdtEndPr/>
    <w:sdtContent>
      <w:p w:rsidR="005F6405" w:rsidRDefault="005F6405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601">
          <w:rPr>
            <w:noProof/>
          </w:rPr>
          <w:t>3</w:t>
        </w:r>
        <w:r>
          <w:fldChar w:fldCharType="end"/>
        </w:r>
      </w:p>
    </w:sdtContent>
  </w:sdt>
  <w:p w:rsidR="005F6405" w:rsidRDefault="005F640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DBE" w:rsidRDefault="00C82DBE" w:rsidP="005F6405">
      <w:pPr>
        <w:spacing w:after="0" w:line="240" w:lineRule="auto"/>
      </w:pPr>
      <w:r>
        <w:separator/>
      </w:r>
    </w:p>
  </w:footnote>
  <w:footnote w:type="continuationSeparator" w:id="0">
    <w:p w:rsidR="00C82DBE" w:rsidRDefault="00C82DBE" w:rsidP="005F6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1545B"/>
    <w:multiLevelType w:val="singleLevel"/>
    <w:tmpl w:val="FEBADBF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" w15:restartNumberingAfterBreak="0">
    <w:nsid w:val="699019FC"/>
    <w:multiLevelType w:val="hybridMultilevel"/>
    <w:tmpl w:val="19F8C95A"/>
    <w:lvl w:ilvl="0" w:tplc="594631A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FB343E1"/>
    <w:multiLevelType w:val="hybridMultilevel"/>
    <w:tmpl w:val="073E531C"/>
    <w:lvl w:ilvl="0" w:tplc="0980D1B0">
      <w:start w:val="3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F0C"/>
    <w:rsid w:val="00023C08"/>
    <w:rsid w:val="00053CEF"/>
    <w:rsid w:val="0008186E"/>
    <w:rsid w:val="0013392B"/>
    <w:rsid w:val="00136963"/>
    <w:rsid w:val="0018162D"/>
    <w:rsid w:val="001D6F0C"/>
    <w:rsid w:val="001E0679"/>
    <w:rsid w:val="00202EFC"/>
    <w:rsid w:val="002162C7"/>
    <w:rsid w:val="002450E7"/>
    <w:rsid w:val="002A5601"/>
    <w:rsid w:val="002B09A4"/>
    <w:rsid w:val="003B34D0"/>
    <w:rsid w:val="003B534A"/>
    <w:rsid w:val="003D47A4"/>
    <w:rsid w:val="00432CC5"/>
    <w:rsid w:val="00473D77"/>
    <w:rsid w:val="004C2463"/>
    <w:rsid w:val="00545304"/>
    <w:rsid w:val="005F6405"/>
    <w:rsid w:val="00607386"/>
    <w:rsid w:val="00740B3A"/>
    <w:rsid w:val="00794031"/>
    <w:rsid w:val="007F4619"/>
    <w:rsid w:val="007F5076"/>
    <w:rsid w:val="00901D12"/>
    <w:rsid w:val="0090500A"/>
    <w:rsid w:val="009375AB"/>
    <w:rsid w:val="009B0DBA"/>
    <w:rsid w:val="00A111BD"/>
    <w:rsid w:val="00AE3326"/>
    <w:rsid w:val="00AF490B"/>
    <w:rsid w:val="00C82DBE"/>
    <w:rsid w:val="00CF6828"/>
    <w:rsid w:val="00D51242"/>
    <w:rsid w:val="00D5554F"/>
    <w:rsid w:val="00DD5DDC"/>
    <w:rsid w:val="00EA17F6"/>
    <w:rsid w:val="00F14459"/>
    <w:rsid w:val="00F7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EEDAF4-45DF-48DE-B021-77EA7FAD7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A111BD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sz w:val="24"/>
      <w:szCs w:val="20"/>
      <w:u w:val="single"/>
      <w:lang w:val="en-US" w:eastAsia="cs-CZ"/>
    </w:rPr>
  </w:style>
  <w:style w:type="paragraph" w:styleId="Nadpis2">
    <w:name w:val="heading 2"/>
    <w:basedOn w:val="Normlny"/>
    <w:next w:val="Normlny"/>
    <w:link w:val="Nadpis2Char"/>
    <w:qFormat/>
    <w:rsid w:val="00A111BD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24"/>
      <w:szCs w:val="20"/>
      <w:u w:val="single"/>
      <w:lang w:val="en-US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23C08"/>
    <w:pPr>
      <w:ind w:left="720"/>
      <w:contextualSpacing/>
    </w:pPr>
  </w:style>
  <w:style w:type="character" w:customStyle="1" w:styleId="Nadpis1Char">
    <w:name w:val="Nadpis 1 Char"/>
    <w:basedOn w:val="Predvolenpsmoodseku"/>
    <w:link w:val="Nadpis1"/>
    <w:rsid w:val="00A111BD"/>
    <w:rPr>
      <w:rFonts w:ascii="Times New Roman" w:eastAsia="Arial Unicode MS" w:hAnsi="Times New Roman" w:cs="Times New Roman"/>
      <w:b/>
      <w:sz w:val="24"/>
      <w:szCs w:val="20"/>
      <w:u w:val="single"/>
      <w:lang w:val="en-US" w:eastAsia="cs-CZ"/>
    </w:rPr>
  </w:style>
  <w:style w:type="character" w:customStyle="1" w:styleId="Nadpis2Char">
    <w:name w:val="Nadpis 2 Char"/>
    <w:basedOn w:val="Predvolenpsmoodseku"/>
    <w:link w:val="Nadpis2"/>
    <w:rsid w:val="00A111BD"/>
    <w:rPr>
      <w:rFonts w:ascii="Times New Roman" w:eastAsia="Arial Unicode MS" w:hAnsi="Times New Roman" w:cs="Times New Roman"/>
      <w:b/>
      <w:sz w:val="24"/>
      <w:szCs w:val="20"/>
      <w:u w:val="single"/>
      <w:lang w:val="en-US" w:eastAsia="cs-CZ"/>
    </w:rPr>
  </w:style>
  <w:style w:type="paragraph" w:styleId="Pta">
    <w:name w:val="footer"/>
    <w:basedOn w:val="Normlny"/>
    <w:link w:val="PtaChar"/>
    <w:uiPriority w:val="99"/>
    <w:rsid w:val="00A111B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PtaChar">
    <w:name w:val="Päta Char"/>
    <w:basedOn w:val="Predvolenpsmoodseku"/>
    <w:link w:val="Pta"/>
    <w:uiPriority w:val="99"/>
    <w:rsid w:val="00A111B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arkazkladnhotextu">
    <w:name w:val="Body Text Indent"/>
    <w:basedOn w:val="Normlny"/>
    <w:link w:val="ZarkazkladnhotextuChar"/>
    <w:rsid w:val="00A111BD"/>
    <w:pPr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A111B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740B3A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740B3A"/>
  </w:style>
  <w:style w:type="paragraph" w:styleId="Hlavika">
    <w:name w:val="header"/>
    <w:basedOn w:val="Normlny"/>
    <w:link w:val="HlavikaChar"/>
    <w:uiPriority w:val="99"/>
    <w:unhideWhenUsed/>
    <w:rsid w:val="005F6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F6405"/>
  </w:style>
  <w:style w:type="paragraph" w:styleId="Textbubliny">
    <w:name w:val="Balloon Text"/>
    <w:basedOn w:val="Normlny"/>
    <w:link w:val="TextbublinyChar"/>
    <w:uiPriority w:val="99"/>
    <w:semiHidden/>
    <w:unhideWhenUsed/>
    <w:rsid w:val="005F64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F64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Darina</dc:creator>
  <cp:keywords/>
  <dc:description/>
  <cp:lastModifiedBy>Darina</cp:lastModifiedBy>
  <cp:revision>10</cp:revision>
  <cp:lastPrinted>2020-11-11T08:17:00Z</cp:lastPrinted>
  <dcterms:created xsi:type="dcterms:W3CDTF">2020-05-22T07:03:00Z</dcterms:created>
  <dcterms:modified xsi:type="dcterms:W3CDTF">2021-06-28T11:32:00Z</dcterms:modified>
</cp:coreProperties>
</file>